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4CA61" w14:textId="74E4EC4E" w:rsidR="00811474" w:rsidRPr="00A84584" w:rsidRDefault="00811474" w:rsidP="002E783B">
      <w:pPr>
        <w:jc w:val="center"/>
        <w:rPr>
          <w:rFonts w:cstheme="minorHAnsi"/>
          <w:b/>
          <w:bCs/>
          <w:lang w:val="de-DE"/>
        </w:rPr>
      </w:pPr>
      <w:r w:rsidRPr="00A84584">
        <w:rPr>
          <w:rFonts w:cstheme="minorHAnsi"/>
          <w:noProof/>
        </w:rPr>
        <w:drawing>
          <wp:anchor distT="0" distB="0" distL="114300" distR="114300" simplePos="0" relativeHeight="251658240" behindDoc="0" locked="0" layoutInCell="1" allowOverlap="1" wp14:anchorId="139CCD9F" wp14:editId="21B2FC52">
            <wp:simplePos x="0" y="0"/>
            <wp:positionH relativeFrom="column">
              <wp:posOffset>5824538</wp:posOffset>
            </wp:positionH>
            <wp:positionV relativeFrom="paragraph">
              <wp:posOffset>-247650</wp:posOffset>
            </wp:positionV>
            <wp:extent cx="1028700" cy="1028700"/>
            <wp:effectExtent l="0" t="0" r="0" b="0"/>
            <wp:wrapNone/>
            <wp:docPr id="1278126941" name="Grafik 1" descr="Ein Bild, das Schrift, Grafiken, Clipar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26941" name="Grafik 1" descr="Ein Bild, das Schrift, Grafiken, Clipart, Design enthält.&#10;&#10;Automatisch generierte Beschreibun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9722" cy="10297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2CC6E" w14:textId="77777777" w:rsidR="00811474" w:rsidRPr="00A84584" w:rsidRDefault="00811474" w:rsidP="00811474">
      <w:pPr>
        <w:rPr>
          <w:rFonts w:cstheme="minorHAnsi"/>
          <w:b/>
          <w:bCs/>
          <w:lang w:val="de-DE"/>
        </w:rPr>
      </w:pPr>
    </w:p>
    <w:p w14:paraId="3E987EBF" w14:textId="66A5641E" w:rsidR="00811474" w:rsidRPr="003523E1" w:rsidRDefault="002E783B" w:rsidP="002E783B">
      <w:pPr>
        <w:jc w:val="center"/>
        <w:rPr>
          <w:rFonts w:cstheme="minorHAnsi"/>
          <w:b/>
          <w:bCs/>
          <w:sz w:val="24"/>
          <w:szCs w:val="24"/>
          <w:lang w:val="de-DE"/>
        </w:rPr>
      </w:pPr>
      <w:r w:rsidRPr="00A84584">
        <w:rPr>
          <w:rFonts w:cstheme="minorHAnsi"/>
          <w:b/>
          <w:bCs/>
          <w:lang w:val="de-DE"/>
        </w:rPr>
        <w:t>„</w:t>
      </w:r>
      <w:r w:rsidR="00853A75" w:rsidRPr="003523E1">
        <w:rPr>
          <w:rFonts w:cstheme="minorHAnsi"/>
          <w:b/>
          <w:bCs/>
          <w:sz w:val="24"/>
          <w:szCs w:val="24"/>
          <w:lang w:val="de-DE"/>
        </w:rPr>
        <w:t>S</w:t>
      </w:r>
      <w:r w:rsidR="00DB584C" w:rsidRPr="003523E1">
        <w:rPr>
          <w:rFonts w:cstheme="minorHAnsi"/>
          <w:b/>
          <w:bCs/>
          <w:sz w:val="24"/>
          <w:szCs w:val="24"/>
          <w:lang w:val="de-DE"/>
        </w:rPr>
        <w:t>OFERL</w:t>
      </w:r>
      <w:r w:rsidRPr="003523E1">
        <w:rPr>
          <w:rFonts w:cstheme="minorHAnsi"/>
          <w:b/>
          <w:bCs/>
          <w:sz w:val="24"/>
          <w:szCs w:val="24"/>
          <w:lang w:val="de-DE"/>
        </w:rPr>
        <w:t>“</w:t>
      </w:r>
      <w:r w:rsidR="00A65D04" w:rsidRPr="003523E1">
        <w:rPr>
          <w:rFonts w:cstheme="minorHAnsi"/>
          <w:b/>
          <w:bCs/>
          <w:sz w:val="24"/>
          <w:szCs w:val="24"/>
          <w:lang w:val="de-DE"/>
        </w:rPr>
        <w:t xml:space="preserve"> </w:t>
      </w:r>
      <w:r w:rsidR="00811474" w:rsidRPr="003523E1">
        <w:rPr>
          <w:rFonts w:cstheme="minorHAnsi"/>
          <w:b/>
          <w:bCs/>
          <w:sz w:val="24"/>
          <w:szCs w:val="24"/>
          <w:lang w:val="de-DE"/>
        </w:rPr>
        <w:t>–</w:t>
      </w:r>
    </w:p>
    <w:p w14:paraId="20B33A8F" w14:textId="43DADE8C" w:rsidR="007C4034" w:rsidRPr="003523E1" w:rsidRDefault="00A65D04" w:rsidP="002E783B">
      <w:pPr>
        <w:jc w:val="center"/>
        <w:rPr>
          <w:rFonts w:cstheme="minorHAnsi"/>
          <w:b/>
          <w:bCs/>
          <w:sz w:val="24"/>
          <w:szCs w:val="24"/>
          <w:lang w:val="de-DE"/>
        </w:rPr>
      </w:pPr>
      <w:r w:rsidRPr="003523E1">
        <w:rPr>
          <w:rFonts w:cstheme="minorHAnsi"/>
          <w:b/>
          <w:bCs/>
          <w:sz w:val="24"/>
          <w:szCs w:val="24"/>
          <w:lang w:val="de-DE"/>
        </w:rPr>
        <w:t>Solidarische Ferienbetreuung im KLEINSTADTBIOTOP</w:t>
      </w:r>
    </w:p>
    <w:p w14:paraId="5247CD9F" w14:textId="1584C62A" w:rsidR="00A84E33" w:rsidRPr="003523E1" w:rsidRDefault="003523E1">
      <w:pPr>
        <w:rPr>
          <w:rFonts w:cstheme="minorHAnsi"/>
          <w:b/>
          <w:bCs/>
          <w:lang w:val="de-DE"/>
        </w:rPr>
      </w:pPr>
      <w:r>
        <w:rPr>
          <w:rFonts w:cstheme="minorHAnsi"/>
          <w:b/>
          <w:bCs/>
          <w:lang w:val="de-DE"/>
        </w:rPr>
        <w:t>Im</w:t>
      </w:r>
      <w:r w:rsidR="007C4034" w:rsidRPr="00A84584">
        <w:rPr>
          <w:rFonts w:cstheme="minorHAnsi"/>
          <w:b/>
          <w:bCs/>
          <w:lang w:val="de-DE"/>
        </w:rPr>
        <w:t xml:space="preserve"> KLEINSTADTBIOTOP Vöcklabruck </w:t>
      </w:r>
      <w:r w:rsidR="001C6F9C" w:rsidRPr="00A84584">
        <w:rPr>
          <w:rFonts w:cstheme="minorHAnsi"/>
          <w:b/>
          <w:bCs/>
          <w:lang w:val="de-DE"/>
        </w:rPr>
        <w:t xml:space="preserve">wagen </w:t>
      </w:r>
      <w:r>
        <w:rPr>
          <w:rFonts w:cstheme="minorHAnsi"/>
          <w:b/>
          <w:bCs/>
          <w:lang w:val="de-DE"/>
        </w:rPr>
        <w:t xml:space="preserve">wir </w:t>
      </w:r>
      <w:r w:rsidR="001C6F9C" w:rsidRPr="00A84584">
        <w:rPr>
          <w:rFonts w:cstheme="minorHAnsi"/>
          <w:b/>
          <w:bCs/>
          <w:lang w:val="de-DE"/>
        </w:rPr>
        <w:t>den Versuch einer solidarischen</w:t>
      </w:r>
      <w:r w:rsidR="00C31C6F" w:rsidRPr="00A84584">
        <w:rPr>
          <w:rFonts w:cstheme="minorHAnsi"/>
          <w:b/>
          <w:bCs/>
          <w:lang w:val="de-DE"/>
        </w:rPr>
        <w:t xml:space="preserve"> </w:t>
      </w:r>
      <w:r w:rsidR="001C6F9C" w:rsidRPr="00A84584">
        <w:rPr>
          <w:rFonts w:cstheme="minorHAnsi"/>
          <w:b/>
          <w:bCs/>
          <w:lang w:val="de-DE"/>
        </w:rPr>
        <w:t>Ferienbetreuung</w:t>
      </w:r>
      <w:r w:rsidR="00C31C6F" w:rsidRPr="00A84584">
        <w:rPr>
          <w:rFonts w:cstheme="minorHAnsi"/>
          <w:b/>
          <w:bCs/>
          <w:lang w:val="de-DE"/>
        </w:rPr>
        <w:t>. Die Ferienzeit stellt Eltern immer wieder vor die Herausforderung, eine attraktive und kostengünstige Ferienbetreuung zu finden. Dabei geht es nicht nur um die Vereinbarkeit mit der beruflichen Tätigkeit, auch die Ideen für Spiel und Unterhaltung gehen irgendwann aus. Wenn dann noch Vorbereitungsarbeiten für das kommende Schuljahr anstehen, dann können neun Wochen lang werden.</w:t>
      </w:r>
      <w:r>
        <w:rPr>
          <w:rFonts w:cstheme="minorHAnsi"/>
          <w:b/>
          <w:bCs/>
          <w:lang w:val="de-DE"/>
        </w:rPr>
        <w:t xml:space="preserve"> </w:t>
      </w:r>
      <w:r w:rsidR="001C6F9C" w:rsidRPr="00A84584">
        <w:rPr>
          <w:rFonts w:cstheme="minorHAnsi"/>
          <w:b/>
          <w:bCs/>
          <w:lang w:val="de-DE"/>
        </w:rPr>
        <w:t>Die Idee dahinter ist einfach</w:t>
      </w:r>
      <w:r w:rsidR="00C31C6F" w:rsidRPr="00A84584">
        <w:rPr>
          <w:rFonts w:cstheme="minorHAnsi"/>
          <w:b/>
          <w:bCs/>
          <w:lang w:val="de-DE"/>
        </w:rPr>
        <w:t xml:space="preserve">: </w:t>
      </w:r>
      <w:r>
        <w:rPr>
          <w:rFonts w:cstheme="minorHAnsi"/>
          <w:b/>
          <w:bCs/>
          <w:lang w:val="de-DE"/>
        </w:rPr>
        <w:t>der Verein</w:t>
      </w:r>
      <w:r w:rsidR="00C31C6F" w:rsidRPr="00A84584">
        <w:rPr>
          <w:rFonts w:cstheme="minorHAnsi"/>
          <w:b/>
          <w:bCs/>
          <w:lang w:val="de-DE"/>
        </w:rPr>
        <w:t xml:space="preserve"> KLEINSTADTBIOTOP </w:t>
      </w:r>
      <w:r>
        <w:rPr>
          <w:rFonts w:cstheme="minorHAnsi"/>
          <w:b/>
          <w:bCs/>
          <w:lang w:val="de-DE"/>
        </w:rPr>
        <w:t>und die LEBENSHILFE haben</w:t>
      </w:r>
      <w:r w:rsidR="001C6F9C" w:rsidRPr="00A84584">
        <w:rPr>
          <w:rFonts w:cstheme="minorHAnsi"/>
          <w:b/>
          <w:bCs/>
          <w:lang w:val="de-DE"/>
        </w:rPr>
        <w:t xml:space="preserve"> die Kapazitäten die Organi</w:t>
      </w:r>
      <w:r w:rsidR="002F6871" w:rsidRPr="00A84584">
        <w:rPr>
          <w:rFonts w:cstheme="minorHAnsi"/>
          <w:b/>
          <w:bCs/>
          <w:lang w:val="de-DE"/>
        </w:rPr>
        <w:t xml:space="preserve">sation von </w:t>
      </w:r>
      <w:r w:rsidR="001C6F9C" w:rsidRPr="00A84584">
        <w:rPr>
          <w:rFonts w:cstheme="minorHAnsi"/>
          <w:b/>
          <w:bCs/>
          <w:lang w:val="de-DE"/>
        </w:rPr>
        <w:t>zwei Wochen Kinderbetreuung</w:t>
      </w:r>
      <w:r w:rsidR="00C31C6F" w:rsidRPr="00A84584">
        <w:rPr>
          <w:rFonts w:cstheme="minorHAnsi"/>
          <w:b/>
          <w:bCs/>
          <w:lang w:val="de-DE"/>
        </w:rPr>
        <w:t xml:space="preserve"> im Vorfeld</w:t>
      </w:r>
      <w:r w:rsidR="001C6F9C" w:rsidRPr="00A84584">
        <w:rPr>
          <w:rFonts w:cstheme="minorHAnsi"/>
          <w:b/>
          <w:bCs/>
          <w:lang w:val="de-DE"/>
        </w:rPr>
        <w:t xml:space="preserve"> zu </w:t>
      </w:r>
      <w:r w:rsidR="002F6871" w:rsidRPr="00A84584">
        <w:rPr>
          <w:rFonts w:cstheme="minorHAnsi"/>
          <w:b/>
          <w:bCs/>
          <w:lang w:val="de-DE"/>
        </w:rPr>
        <w:t>übernehmen</w:t>
      </w:r>
      <w:r>
        <w:rPr>
          <w:rFonts w:cstheme="minorHAnsi"/>
          <w:b/>
          <w:bCs/>
          <w:lang w:val="de-DE"/>
        </w:rPr>
        <w:t xml:space="preserve"> und im Haus ist ausreichend Platz. </w:t>
      </w:r>
      <w:r w:rsidR="007D153C" w:rsidRPr="00A84584">
        <w:rPr>
          <w:rFonts w:cstheme="minorHAnsi"/>
          <w:b/>
          <w:bCs/>
          <w:lang w:val="de-DE"/>
        </w:rPr>
        <w:t xml:space="preserve">Die </w:t>
      </w:r>
      <w:r w:rsidR="002F6871" w:rsidRPr="00A84584">
        <w:rPr>
          <w:rFonts w:cstheme="minorHAnsi"/>
          <w:b/>
          <w:bCs/>
          <w:lang w:val="de-DE"/>
        </w:rPr>
        <w:t xml:space="preserve">Betreuungszeiten </w:t>
      </w:r>
      <w:r w:rsidR="00C31C6F" w:rsidRPr="00A84584">
        <w:rPr>
          <w:rFonts w:cstheme="minorHAnsi"/>
          <w:b/>
          <w:bCs/>
          <w:lang w:val="de-DE"/>
        </w:rPr>
        <w:t xml:space="preserve">selbst </w:t>
      </w:r>
      <w:r w:rsidR="002F6871" w:rsidRPr="00A84584">
        <w:rPr>
          <w:rFonts w:cstheme="minorHAnsi"/>
          <w:b/>
          <w:bCs/>
          <w:lang w:val="de-DE"/>
        </w:rPr>
        <w:t xml:space="preserve">teilen sich </w:t>
      </w:r>
      <w:r w:rsidR="00C31C6F" w:rsidRPr="00A84584">
        <w:rPr>
          <w:rFonts w:cstheme="minorHAnsi"/>
          <w:b/>
          <w:bCs/>
          <w:lang w:val="de-DE"/>
        </w:rPr>
        <w:t>die</w:t>
      </w:r>
      <w:r w:rsidR="002F6871" w:rsidRPr="00A84584">
        <w:rPr>
          <w:rFonts w:cstheme="minorHAnsi"/>
          <w:b/>
          <w:bCs/>
          <w:lang w:val="de-DE"/>
        </w:rPr>
        <w:t xml:space="preserve"> Eltern der teilnehmenden Kinder auf</w:t>
      </w:r>
      <w:r w:rsidR="00C31C6F" w:rsidRPr="00A84584">
        <w:rPr>
          <w:rFonts w:cstheme="minorHAnsi"/>
          <w:b/>
          <w:bCs/>
          <w:lang w:val="de-DE"/>
        </w:rPr>
        <w:t>, so profitieren Kinder von</w:t>
      </w:r>
      <w:r w:rsidR="002F6871" w:rsidRPr="00A84584">
        <w:rPr>
          <w:rFonts w:cstheme="minorHAnsi"/>
          <w:b/>
          <w:bCs/>
          <w:lang w:val="de-DE"/>
        </w:rPr>
        <w:t xml:space="preserve"> verschieden</w:t>
      </w:r>
      <w:r w:rsidR="00C31C6F" w:rsidRPr="00A84584">
        <w:rPr>
          <w:rFonts w:cstheme="minorHAnsi"/>
          <w:b/>
          <w:bCs/>
          <w:lang w:val="de-DE"/>
        </w:rPr>
        <w:t>st</w:t>
      </w:r>
      <w:r w:rsidR="002F6871" w:rsidRPr="00A84584">
        <w:rPr>
          <w:rFonts w:cstheme="minorHAnsi"/>
          <w:b/>
          <w:bCs/>
          <w:lang w:val="de-DE"/>
        </w:rPr>
        <w:t>en Kompetenzen, Talenten und Kontakten der Betreuungspersonen</w:t>
      </w:r>
      <w:r w:rsidR="00C31C6F" w:rsidRPr="00A84584">
        <w:rPr>
          <w:rFonts w:cstheme="minorHAnsi"/>
          <w:b/>
          <w:bCs/>
          <w:lang w:val="de-DE"/>
        </w:rPr>
        <w:t>.</w:t>
      </w:r>
    </w:p>
    <w:p w14:paraId="02DF8785" w14:textId="4DFF32AC" w:rsidR="00853A75" w:rsidRPr="00A84584" w:rsidRDefault="00853A75">
      <w:pPr>
        <w:rPr>
          <w:rFonts w:cstheme="minorHAnsi"/>
          <w:lang w:val="de-DE"/>
        </w:rPr>
      </w:pPr>
      <w:r w:rsidRPr="00A84584">
        <w:rPr>
          <w:rFonts w:cstheme="minorHAnsi"/>
          <w:b/>
          <w:bCs/>
          <w:lang w:val="de-DE"/>
        </w:rPr>
        <w:t>Für:</w:t>
      </w:r>
      <w:r w:rsidRPr="00A84584">
        <w:rPr>
          <w:rFonts w:cstheme="minorHAnsi"/>
          <w:b/>
          <w:bCs/>
          <w:lang w:val="de-DE"/>
        </w:rPr>
        <w:tab/>
      </w:r>
      <w:r w:rsidRPr="00A84584">
        <w:rPr>
          <w:rFonts w:cstheme="minorHAnsi"/>
          <w:lang w:val="de-DE"/>
        </w:rPr>
        <w:tab/>
      </w:r>
      <w:r w:rsidR="003D7D5D" w:rsidRPr="00A84584">
        <w:rPr>
          <w:rFonts w:cstheme="minorHAnsi"/>
          <w:lang w:val="de-DE"/>
        </w:rPr>
        <w:t>Kinder von 6 – 11 Jahren</w:t>
      </w:r>
    </w:p>
    <w:p w14:paraId="6E4EDD82" w14:textId="3D1631B3" w:rsidR="00853A75" w:rsidRPr="00A84584" w:rsidRDefault="00853A75">
      <w:pPr>
        <w:rPr>
          <w:rFonts w:cstheme="minorHAnsi"/>
        </w:rPr>
      </w:pPr>
      <w:r w:rsidRPr="00A84584">
        <w:rPr>
          <w:rFonts w:cstheme="minorHAnsi"/>
          <w:b/>
          <w:bCs/>
        </w:rPr>
        <w:t>Termine:</w:t>
      </w:r>
      <w:r w:rsidRPr="00A84584">
        <w:rPr>
          <w:rFonts w:cstheme="minorHAnsi"/>
        </w:rPr>
        <w:t xml:space="preserve"> </w:t>
      </w:r>
      <w:r w:rsidR="00CC3C4D" w:rsidRPr="00A84584">
        <w:rPr>
          <w:rFonts w:cstheme="minorHAnsi"/>
        </w:rPr>
        <w:tab/>
      </w:r>
      <w:r w:rsidRPr="00A84584">
        <w:rPr>
          <w:rFonts w:cstheme="minorHAnsi"/>
        </w:rPr>
        <w:t>19. – 23. August 2024 + 26. – 30. August 2024</w:t>
      </w:r>
    </w:p>
    <w:p w14:paraId="364FAF56" w14:textId="4F853A02" w:rsidR="00853A75" w:rsidRPr="00A84584" w:rsidRDefault="00853A75">
      <w:pPr>
        <w:rPr>
          <w:rFonts w:cstheme="minorHAnsi"/>
        </w:rPr>
      </w:pPr>
      <w:r w:rsidRPr="00A84584">
        <w:rPr>
          <w:rFonts w:cstheme="minorHAnsi"/>
          <w:b/>
          <w:bCs/>
        </w:rPr>
        <w:t xml:space="preserve">Zeit: </w:t>
      </w:r>
      <w:r w:rsidRPr="00A84584">
        <w:rPr>
          <w:rFonts w:cstheme="minorHAnsi"/>
          <w:b/>
          <w:bCs/>
        </w:rPr>
        <w:tab/>
      </w:r>
      <w:r w:rsidRPr="00A84584">
        <w:rPr>
          <w:rFonts w:cstheme="minorHAnsi"/>
        </w:rPr>
        <w:tab/>
        <w:t>8:00 Uhr – 16:00 Uhr</w:t>
      </w:r>
      <w:r w:rsidR="000B77D1" w:rsidRPr="00A84584">
        <w:rPr>
          <w:rFonts w:cstheme="minorHAnsi"/>
        </w:rPr>
        <w:t>/ Freitag: 8:00 – 13:00 Uhr</w:t>
      </w:r>
    </w:p>
    <w:p w14:paraId="45726987" w14:textId="6D268B36" w:rsidR="00853A75" w:rsidRPr="00A84584" w:rsidRDefault="00853A75" w:rsidP="003D7D5D">
      <w:pPr>
        <w:rPr>
          <w:rFonts w:cstheme="minorHAnsi"/>
          <w:b/>
          <w:bCs/>
        </w:rPr>
      </w:pPr>
      <w:r w:rsidRPr="00A84584">
        <w:rPr>
          <w:rFonts w:cstheme="minorHAnsi"/>
          <w:b/>
          <w:bCs/>
        </w:rPr>
        <w:t>Kosten</w:t>
      </w:r>
      <w:r w:rsidR="00236DC0" w:rsidRPr="00A84584">
        <w:rPr>
          <w:rFonts w:cstheme="minorHAnsi"/>
          <w:b/>
          <w:bCs/>
        </w:rPr>
        <w:t>:</w:t>
      </w:r>
      <w:r w:rsidR="002D5567" w:rsidRPr="00A84584">
        <w:rPr>
          <w:rFonts w:cstheme="minorHAnsi"/>
          <w:b/>
          <w:bCs/>
        </w:rPr>
        <w:tab/>
      </w:r>
      <w:r w:rsidR="002D5567" w:rsidRPr="00A84584">
        <w:rPr>
          <w:rFonts w:cstheme="minorHAnsi"/>
          <w:b/>
          <w:bCs/>
        </w:rPr>
        <w:tab/>
      </w:r>
      <w:r w:rsidR="00236DC0" w:rsidRPr="00A84584">
        <w:rPr>
          <w:rFonts w:cstheme="minorHAnsi"/>
        </w:rPr>
        <w:t>90</w:t>
      </w:r>
      <w:r w:rsidRPr="00A84584">
        <w:rPr>
          <w:rFonts w:cstheme="minorHAnsi"/>
        </w:rPr>
        <w:t xml:space="preserve"> Euro pro Woche</w:t>
      </w:r>
      <w:r w:rsidR="00236DC0" w:rsidRPr="00A84584">
        <w:rPr>
          <w:rFonts w:cstheme="minorHAnsi"/>
        </w:rPr>
        <w:t>/ Kind</w:t>
      </w:r>
    </w:p>
    <w:p w14:paraId="09729D3E" w14:textId="79857BF2" w:rsidR="00236DC0" w:rsidRPr="00A84584" w:rsidRDefault="00236DC0" w:rsidP="002D5567">
      <w:pPr>
        <w:ind w:left="708" w:firstLine="708"/>
        <w:rPr>
          <w:rFonts w:cstheme="minorHAnsi"/>
        </w:rPr>
      </w:pPr>
      <w:r w:rsidRPr="00A84584">
        <w:rPr>
          <w:rFonts w:cstheme="minorHAnsi"/>
        </w:rPr>
        <w:t>70 Euro pro Woche/ Kind für Vereinsmitglieder (Mitgliedschaft Familie)</w:t>
      </w:r>
    </w:p>
    <w:p w14:paraId="0A2CD604" w14:textId="086F4B6F" w:rsidR="002D5567" w:rsidRPr="00A84584" w:rsidRDefault="00236DC0" w:rsidP="002D5567">
      <w:pPr>
        <w:rPr>
          <w:rFonts w:cstheme="minorHAnsi"/>
          <w:b/>
          <w:bCs/>
        </w:rPr>
      </w:pPr>
      <w:r w:rsidRPr="00A84584">
        <w:rPr>
          <w:rFonts w:cstheme="minorHAnsi"/>
          <w:b/>
          <w:bCs/>
        </w:rPr>
        <w:t>Aufwand:</w:t>
      </w:r>
      <w:r w:rsidR="00A4555A" w:rsidRPr="00A84584">
        <w:rPr>
          <w:rFonts w:cstheme="minorHAnsi"/>
          <w:b/>
          <w:bCs/>
        </w:rPr>
        <w:tab/>
      </w:r>
      <w:r w:rsidR="00A84E33" w:rsidRPr="00A84584">
        <w:rPr>
          <w:rFonts w:cstheme="minorHAnsi"/>
          <w:b/>
          <w:bCs/>
        </w:rPr>
        <w:t xml:space="preserve">1. </w:t>
      </w:r>
      <w:r w:rsidR="002D5567" w:rsidRPr="00A84584">
        <w:rPr>
          <w:rFonts w:cstheme="minorHAnsi"/>
          <w:b/>
          <w:bCs/>
        </w:rPr>
        <w:t>Betreuungsbeitrag einer erwachsenen und geeigneten Person</w:t>
      </w:r>
    </w:p>
    <w:p w14:paraId="0F6C34CA" w14:textId="2B4D1D9D" w:rsidR="002D5567" w:rsidRPr="00A84584" w:rsidRDefault="00853A75" w:rsidP="00A84E33">
      <w:pPr>
        <w:ind w:left="708" w:firstLine="708"/>
        <w:rPr>
          <w:rFonts w:cstheme="minorHAnsi"/>
        </w:rPr>
      </w:pPr>
      <w:r w:rsidRPr="00A84584">
        <w:rPr>
          <w:rFonts w:cstheme="minorHAnsi"/>
        </w:rPr>
        <w:t>½ Tag Gruppenbetreuung pro Woche und Kind</w:t>
      </w:r>
      <w:r w:rsidR="002D5567" w:rsidRPr="00A84584">
        <w:rPr>
          <w:rFonts w:cstheme="minorHAnsi"/>
        </w:rPr>
        <w:t xml:space="preserve"> </w:t>
      </w:r>
      <w:r w:rsidR="00A84E33" w:rsidRPr="00A84584">
        <w:rPr>
          <w:rFonts w:cstheme="minorHAnsi"/>
        </w:rPr>
        <w:t>für ca. 10 Kinder</w:t>
      </w:r>
    </w:p>
    <w:p w14:paraId="4DB3BDFD" w14:textId="0714CD4E" w:rsidR="00853A75" w:rsidRPr="00A84584" w:rsidRDefault="002D5567" w:rsidP="00A84E33">
      <w:pPr>
        <w:ind w:left="1416"/>
        <w:rPr>
          <w:rFonts w:cstheme="minorHAnsi"/>
          <w:lang w:val="de-DE"/>
        </w:rPr>
      </w:pPr>
      <w:r w:rsidRPr="00A84584">
        <w:rPr>
          <w:rFonts w:cstheme="minorHAnsi"/>
        </w:rPr>
        <w:t xml:space="preserve">entweder in Form der </w:t>
      </w:r>
      <w:r w:rsidRPr="00A84584">
        <w:rPr>
          <w:rFonts w:cstheme="minorHAnsi"/>
          <w:b/>
          <w:bCs/>
        </w:rPr>
        <w:t xml:space="preserve">Vormittagsbetreuung </w:t>
      </w:r>
      <w:r w:rsidRPr="00A84584">
        <w:rPr>
          <w:rFonts w:cstheme="minorHAnsi"/>
        </w:rPr>
        <w:t xml:space="preserve">von 8:00 – </w:t>
      </w:r>
      <w:r w:rsidR="00A84E33" w:rsidRPr="00A84584">
        <w:rPr>
          <w:rFonts w:cstheme="minorHAnsi"/>
        </w:rPr>
        <w:t>12:30 mit</w:t>
      </w:r>
      <w:r w:rsidRPr="00A84584">
        <w:rPr>
          <w:rFonts w:cstheme="minorHAnsi"/>
        </w:rPr>
        <w:t xml:space="preserve"> </w:t>
      </w:r>
      <w:r w:rsidRPr="00A84584">
        <w:rPr>
          <w:rFonts w:cstheme="minorHAnsi"/>
          <w:lang w:val="de-DE"/>
        </w:rPr>
        <w:t>Frühstücksbetreuung, Lernbetreuung, Mittagsbetreuung oder</w:t>
      </w:r>
    </w:p>
    <w:p w14:paraId="349AEBF8" w14:textId="4875E946" w:rsidR="002D5567" w:rsidRPr="00A84584" w:rsidRDefault="002D5567" w:rsidP="00A84E33">
      <w:pPr>
        <w:ind w:left="1416"/>
        <w:rPr>
          <w:rFonts w:cstheme="minorHAnsi"/>
          <w:lang w:val="de-DE"/>
        </w:rPr>
      </w:pPr>
      <w:r w:rsidRPr="00A84584">
        <w:rPr>
          <w:rFonts w:cstheme="minorHAnsi"/>
          <w:b/>
          <w:bCs/>
          <w:lang w:val="de-DE"/>
        </w:rPr>
        <w:t>Nachmittagsbetreuung</w:t>
      </w:r>
      <w:r w:rsidRPr="00A84584">
        <w:rPr>
          <w:rFonts w:cstheme="minorHAnsi"/>
          <w:lang w:val="de-DE"/>
        </w:rPr>
        <w:t xml:space="preserve"> von 12:15 – 16:00 Uhr in Form</w:t>
      </w:r>
      <w:r w:rsidRPr="00A84584">
        <w:rPr>
          <w:rFonts w:cstheme="minorHAnsi"/>
        </w:rPr>
        <w:t xml:space="preserve"> eines </w:t>
      </w:r>
      <w:r w:rsidRPr="00A84584">
        <w:rPr>
          <w:rFonts w:cstheme="minorHAnsi"/>
          <w:lang w:val="de-DE"/>
        </w:rPr>
        <w:t>Spiel- und Spaßangebot</w:t>
      </w:r>
      <w:r w:rsidR="00A84E33" w:rsidRPr="00A84584">
        <w:rPr>
          <w:rFonts w:cstheme="minorHAnsi"/>
          <w:lang w:val="de-DE"/>
        </w:rPr>
        <w:t xml:space="preserve">, wie </w:t>
      </w:r>
      <w:r w:rsidRPr="00A84584">
        <w:rPr>
          <w:rFonts w:cstheme="minorHAnsi"/>
          <w:lang w:val="de-DE"/>
        </w:rPr>
        <w:t>Brettspiele, Basteln, Tanzen, Spielplatz gehen, Bewegungsspiele, Ballspiele, Fußballplatz gehen…</w:t>
      </w:r>
      <w:r w:rsidR="00A84E33" w:rsidRPr="00A84584">
        <w:rPr>
          <w:rFonts w:cstheme="minorHAnsi"/>
          <w:lang w:val="de-DE"/>
        </w:rPr>
        <w:t>und die</w:t>
      </w:r>
      <w:r w:rsidRPr="00A84584">
        <w:rPr>
          <w:rFonts w:cstheme="minorHAnsi"/>
          <w:lang w:val="de-DE"/>
        </w:rPr>
        <w:t xml:space="preserve"> Übergabe an Eltern</w:t>
      </w:r>
    </w:p>
    <w:p w14:paraId="0B9A4C06" w14:textId="77777777" w:rsidR="00A84E33" w:rsidRPr="003523E1" w:rsidRDefault="00A84E33" w:rsidP="00A84E33">
      <w:pPr>
        <w:ind w:left="1416"/>
        <w:rPr>
          <w:rFonts w:cstheme="minorHAnsi"/>
          <w:sz w:val="16"/>
          <w:szCs w:val="16"/>
        </w:rPr>
      </w:pPr>
    </w:p>
    <w:p w14:paraId="4A95F572" w14:textId="4D503DB9" w:rsidR="00853A75" w:rsidRPr="00A84584" w:rsidRDefault="00A84E33" w:rsidP="00A84E33">
      <w:pPr>
        <w:ind w:left="1416"/>
        <w:rPr>
          <w:rFonts w:cstheme="minorHAnsi"/>
        </w:rPr>
      </w:pPr>
      <w:r w:rsidRPr="00A84584">
        <w:rPr>
          <w:rFonts w:cstheme="minorHAnsi"/>
          <w:b/>
          <w:bCs/>
        </w:rPr>
        <w:t xml:space="preserve">2. </w:t>
      </w:r>
      <w:r w:rsidR="00853A75" w:rsidRPr="00A84584">
        <w:rPr>
          <w:rFonts w:cstheme="minorHAnsi"/>
          <w:b/>
          <w:bCs/>
        </w:rPr>
        <w:t xml:space="preserve">Vorbereitung </w:t>
      </w:r>
      <w:r w:rsidR="002D5567" w:rsidRPr="00A84584">
        <w:rPr>
          <w:rFonts w:cstheme="minorHAnsi"/>
          <w:b/>
          <w:bCs/>
        </w:rPr>
        <w:t xml:space="preserve">eines </w:t>
      </w:r>
      <w:r w:rsidR="00236DC0" w:rsidRPr="00A84584">
        <w:rPr>
          <w:rFonts w:cstheme="minorHAnsi"/>
          <w:b/>
          <w:bCs/>
        </w:rPr>
        <w:t>„Arbeitsauftrag“ für das eigene Kind</w:t>
      </w:r>
      <w:r w:rsidR="00236DC0" w:rsidRPr="00A84584">
        <w:rPr>
          <w:rFonts w:cstheme="minorHAnsi"/>
        </w:rPr>
        <w:t xml:space="preserve"> (</w:t>
      </w:r>
      <w:r w:rsidR="00853A75" w:rsidRPr="00A84584">
        <w:rPr>
          <w:rFonts w:cstheme="minorHAnsi"/>
        </w:rPr>
        <w:t>für Lern- und Stillbeschäftigung</w:t>
      </w:r>
      <w:r w:rsidR="002D5567" w:rsidRPr="00A84584">
        <w:rPr>
          <w:rFonts w:cstheme="minorHAnsi"/>
        </w:rPr>
        <w:t xml:space="preserve"> am Vormittag)</w:t>
      </w:r>
    </w:p>
    <w:p w14:paraId="2CEBECC4" w14:textId="77777777" w:rsidR="00A84E33" w:rsidRPr="003523E1" w:rsidRDefault="00A84E33" w:rsidP="00A84E33">
      <w:pPr>
        <w:ind w:left="1416"/>
        <w:rPr>
          <w:rFonts w:cstheme="minorHAnsi"/>
          <w:sz w:val="16"/>
          <w:szCs w:val="16"/>
        </w:rPr>
      </w:pPr>
    </w:p>
    <w:p w14:paraId="7512D17F" w14:textId="7BBAF2BD" w:rsidR="00236DC0" w:rsidRDefault="00A84E33" w:rsidP="00A84E33">
      <w:pPr>
        <w:ind w:left="708" w:firstLine="708"/>
        <w:rPr>
          <w:rFonts w:cstheme="minorHAnsi"/>
          <w:b/>
          <w:bCs/>
        </w:rPr>
      </w:pPr>
      <w:r w:rsidRPr="00A84584">
        <w:rPr>
          <w:rFonts w:cstheme="minorHAnsi"/>
          <w:b/>
          <w:bCs/>
        </w:rPr>
        <w:t xml:space="preserve">3. </w:t>
      </w:r>
      <w:r w:rsidR="00DB584C" w:rsidRPr="00A84584">
        <w:rPr>
          <w:rFonts w:cstheme="minorHAnsi"/>
          <w:b/>
          <w:bCs/>
        </w:rPr>
        <w:t>Beitrag zum Frühstücksbuffet</w:t>
      </w:r>
    </w:p>
    <w:p w14:paraId="4ABA45DF" w14:textId="77777777" w:rsidR="00BA59E9" w:rsidRPr="00A84584" w:rsidRDefault="00BA59E9" w:rsidP="00A84E33">
      <w:pPr>
        <w:ind w:left="708" w:firstLine="708"/>
        <w:rPr>
          <w:rFonts w:cstheme="minorHAnsi"/>
          <w:b/>
          <w:bCs/>
        </w:rPr>
      </w:pPr>
    </w:p>
    <w:p w14:paraId="4BFB7D3E" w14:textId="56AEDD97" w:rsidR="00853A75" w:rsidRPr="00BA59E9" w:rsidRDefault="00853A75" w:rsidP="00BA59E9">
      <w:pPr>
        <w:rPr>
          <w:rFonts w:cstheme="minorHAnsi"/>
          <w:b/>
          <w:bCs/>
        </w:rPr>
      </w:pPr>
      <w:r w:rsidRPr="00A84584">
        <w:rPr>
          <w:rFonts w:cstheme="minorHAnsi"/>
          <w:b/>
          <w:bCs/>
        </w:rPr>
        <w:t xml:space="preserve">Ablauf: </w:t>
      </w:r>
      <w:r w:rsidR="00BA59E9">
        <w:rPr>
          <w:rFonts w:cstheme="minorHAnsi"/>
          <w:b/>
          <w:bCs/>
        </w:rPr>
        <w:tab/>
      </w:r>
      <w:r w:rsidRPr="00A84584">
        <w:rPr>
          <w:rFonts w:cstheme="minorHAnsi"/>
          <w:lang w:val="de-DE"/>
        </w:rPr>
        <w:t xml:space="preserve">8:00 – 9:00 Uhr: </w:t>
      </w:r>
      <w:r w:rsidR="00F2296C" w:rsidRPr="00A84584">
        <w:rPr>
          <w:rFonts w:cstheme="minorHAnsi"/>
          <w:lang w:val="de-DE"/>
        </w:rPr>
        <w:tab/>
      </w:r>
      <w:r w:rsidRPr="00A84584">
        <w:rPr>
          <w:rFonts w:cstheme="minorHAnsi"/>
          <w:lang w:val="de-DE"/>
        </w:rPr>
        <w:t>Ankommen, gemeinsames Frühstück, Spielen</w:t>
      </w:r>
    </w:p>
    <w:p w14:paraId="74C61EC8" w14:textId="51276447" w:rsidR="00853A75" w:rsidRPr="00A84584" w:rsidRDefault="00853A75" w:rsidP="003523E1">
      <w:pPr>
        <w:ind w:left="3539" w:hanging="2123"/>
        <w:rPr>
          <w:rFonts w:cstheme="minorHAnsi"/>
          <w:lang w:val="de-DE"/>
        </w:rPr>
      </w:pPr>
      <w:r w:rsidRPr="00A84584">
        <w:rPr>
          <w:rFonts w:cstheme="minorHAnsi"/>
          <w:lang w:val="de-DE"/>
        </w:rPr>
        <w:t xml:space="preserve">9:00 – 11:30 Uhr: </w:t>
      </w:r>
      <w:r w:rsidR="00F2296C" w:rsidRPr="00A84584">
        <w:rPr>
          <w:rFonts w:cstheme="minorHAnsi"/>
          <w:lang w:val="de-DE"/>
        </w:rPr>
        <w:tab/>
      </w:r>
      <w:r w:rsidRPr="00A84584">
        <w:rPr>
          <w:rFonts w:cstheme="minorHAnsi"/>
          <w:lang w:val="de-DE"/>
        </w:rPr>
        <w:t>Lerngruppen</w:t>
      </w:r>
      <w:r w:rsidR="00F2296C" w:rsidRPr="00A84584">
        <w:rPr>
          <w:rFonts w:cstheme="minorHAnsi"/>
          <w:lang w:val="de-DE"/>
        </w:rPr>
        <w:t xml:space="preserve"> nach Alter, Stillbeschäftigung (Übungshelfe, Rätselhefte, lesen, Puzzle</w:t>
      </w:r>
      <w:r w:rsidR="002D5567" w:rsidRPr="00A84584">
        <w:rPr>
          <w:rFonts w:cstheme="minorHAnsi"/>
          <w:lang w:val="de-DE"/>
        </w:rPr>
        <w:t>, zeichnen</w:t>
      </w:r>
      <w:r w:rsidR="00F2296C" w:rsidRPr="00A84584">
        <w:rPr>
          <w:rFonts w:cstheme="minorHAnsi"/>
          <w:lang w:val="de-DE"/>
        </w:rPr>
        <w:t>…)</w:t>
      </w:r>
    </w:p>
    <w:p w14:paraId="09FCCF44" w14:textId="7BD9481A" w:rsidR="00853A75" w:rsidRPr="00A84584" w:rsidRDefault="00853A75" w:rsidP="003523E1">
      <w:pPr>
        <w:ind w:left="1416"/>
        <w:rPr>
          <w:rFonts w:cstheme="minorHAnsi"/>
          <w:lang w:val="de-DE"/>
        </w:rPr>
      </w:pPr>
      <w:r w:rsidRPr="00A84584">
        <w:rPr>
          <w:rFonts w:cstheme="minorHAnsi"/>
          <w:lang w:val="de-DE"/>
        </w:rPr>
        <w:t>11.30 – 12:</w:t>
      </w:r>
      <w:r w:rsidR="00F2296C" w:rsidRPr="00A84584">
        <w:rPr>
          <w:rFonts w:cstheme="minorHAnsi"/>
          <w:lang w:val="de-DE"/>
        </w:rPr>
        <w:t>15</w:t>
      </w:r>
      <w:r w:rsidRPr="00A84584">
        <w:rPr>
          <w:rFonts w:cstheme="minorHAnsi"/>
          <w:lang w:val="de-DE"/>
        </w:rPr>
        <w:t xml:space="preserve"> Uhr: </w:t>
      </w:r>
      <w:r w:rsidR="00F2296C" w:rsidRPr="00A84584">
        <w:rPr>
          <w:rFonts w:cstheme="minorHAnsi"/>
          <w:lang w:val="de-DE"/>
        </w:rPr>
        <w:tab/>
      </w:r>
      <w:r w:rsidRPr="00A84584">
        <w:rPr>
          <w:rFonts w:cstheme="minorHAnsi"/>
          <w:lang w:val="de-DE"/>
        </w:rPr>
        <w:t>Mittagspause</w:t>
      </w:r>
    </w:p>
    <w:p w14:paraId="2B825752" w14:textId="29E160A1" w:rsidR="00F2296C" w:rsidRPr="00A84584" w:rsidRDefault="00F2296C" w:rsidP="003523E1">
      <w:pPr>
        <w:ind w:left="3539" w:hanging="2123"/>
        <w:rPr>
          <w:rFonts w:cstheme="minorHAnsi"/>
          <w:lang w:val="de-DE"/>
        </w:rPr>
      </w:pPr>
      <w:r w:rsidRPr="00A84584">
        <w:rPr>
          <w:rFonts w:cstheme="minorHAnsi"/>
          <w:lang w:val="de-DE"/>
        </w:rPr>
        <w:t>12:15</w:t>
      </w:r>
      <w:r w:rsidR="00C2430B" w:rsidRPr="00A84584">
        <w:rPr>
          <w:rFonts w:cstheme="minorHAnsi"/>
          <w:lang w:val="de-DE"/>
        </w:rPr>
        <w:t xml:space="preserve"> – 12:30 Uhr</w:t>
      </w:r>
      <w:r w:rsidRPr="00A84584">
        <w:rPr>
          <w:rFonts w:cstheme="minorHAnsi"/>
          <w:lang w:val="de-DE"/>
        </w:rPr>
        <w:tab/>
      </w:r>
      <w:r w:rsidR="00C2430B" w:rsidRPr="00A84584">
        <w:rPr>
          <w:rFonts w:cstheme="minorHAnsi"/>
          <w:lang w:val="de-DE"/>
        </w:rPr>
        <w:t xml:space="preserve">Übergabe, </w:t>
      </w:r>
      <w:r w:rsidRPr="00A84584">
        <w:rPr>
          <w:rFonts w:cstheme="minorHAnsi"/>
          <w:lang w:val="de-DE"/>
        </w:rPr>
        <w:t>Einteilung in Neigungsgruppen laut de</w:t>
      </w:r>
      <w:r w:rsidR="00681B38" w:rsidRPr="00A84584">
        <w:rPr>
          <w:rFonts w:cstheme="minorHAnsi"/>
          <w:lang w:val="de-DE"/>
        </w:rPr>
        <w:t>n</w:t>
      </w:r>
      <w:r w:rsidRPr="00A84584">
        <w:rPr>
          <w:rFonts w:cstheme="minorHAnsi"/>
          <w:lang w:val="de-DE"/>
        </w:rPr>
        <w:t xml:space="preserve"> tagesaktuellen Angebote</w:t>
      </w:r>
      <w:r w:rsidR="00681B38" w:rsidRPr="00A84584">
        <w:rPr>
          <w:rFonts w:cstheme="minorHAnsi"/>
          <w:lang w:val="de-DE"/>
        </w:rPr>
        <w:t>n</w:t>
      </w:r>
    </w:p>
    <w:p w14:paraId="1D351E3B" w14:textId="44D64F36" w:rsidR="00853A75" w:rsidRPr="00A84584" w:rsidRDefault="00853A75" w:rsidP="003523E1">
      <w:pPr>
        <w:ind w:left="1416"/>
        <w:rPr>
          <w:rFonts w:cstheme="minorHAnsi"/>
          <w:lang w:val="de-DE"/>
        </w:rPr>
      </w:pPr>
      <w:r w:rsidRPr="00A84584">
        <w:rPr>
          <w:rFonts w:cstheme="minorHAnsi"/>
          <w:lang w:val="de-DE"/>
        </w:rPr>
        <w:t>1</w:t>
      </w:r>
      <w:r w:rsidR="00F2296C" w:rsidRPr="00A84584">
        <w:rPr>
          <w:rFonts w:cstheme="minorHAnsi"/>
          <w:lang w:val="de-DE"/>
        </w:rPr>
        <w:t>2</w:t>
      </w:r>
      <w:r w:rsidRPr="00A84584">
        <w:rPr>
          <w:rFonts w:cstheme="minorHAnsi"/>
          <w:lang w:val="de-DE"/>
        </w:rPr>
        <w:t>:</w:t>
      </w:r>
      <w:r w:rsidR="00F2296C" w:rsidRPr="00A84584">
        <w:rPr>
          <w:rFonts w:cstheme="minorHAnsi"/>
          <w:lang w:val="de-DE"/>
        </w:rPr>
        <w:t>30</w:t>
      </w:r>
      <w:r w:rsidRPr="00A84584">
        <w:rPr>
          <w:rFonts w:cstheme="minorHAnsi"/>
          <w:lang w:val="de-DE"/>
        </w:rPr>
        <w:t xml:space="preserve"> – 1</w:t>
      </w:r>
      <w:r w:rsidR="00C97112" w:rsidRPr="00A84584">
        <w:rPr>
          <w:rFonts w:cstheme="minorHAnsi"/>
          <w:lang w:val="de-DE"/>
        </w:rPr>
        <w:t>5:</w:t>
      </w:r>
      <w:r w:rsidR="00C2430B" w:rsidRPr="00A84584">
        <w:rPr>
          <w:rFonts w:cstheme="minorHAnsi"/>
          <w:lang w:val="de-DE"/>
        </w:rPr>
        <w:t>15</w:t>
      </w:r>
      <w:r w:rsidR="00C97112" w:rsidRPr="00A84584">
        <w:rPr>
          <w:rFonts w:cstheme="minorHAnsi"/>
          <w:lang w:val="de-DE"/>
        </w:rPr>
        <w:t xml:space="preserve"> Uhr: </w:t>
      </w:r>
      <w:r w:rsidR="00F2296C" w:rsidRPr="00A84584">
        <w:rPr>
          <w:rFonts w:cstheme="minorHAnsi"/>
          <w:lang w:val="de-DE"/>
        </w:rPr>
        <w:tab/>
      </w:r>
      <w:r w:rsidR="00C97112" w:rsidRPr="00A84584">
        <w:rPr>
          <w:rFonts w:cstheme="minorHAnsi"/>
          <w:lang w:val="de-DE"/>
        </w:rPr>
        <w:t>Neigungsgruppen</w:t>
      </w:r>
    </w:p>
    <w:p w14:paraId="2D09EEF4" w14:textId="5408E53D" w:rsidR="00C97112" w:rsidRPr="00A84584" w:rsidRDefault="00C97112" w:rsidP="003523E1">
      <w:pPr>
        <w:ind w:left="1416"/>
        <w:rPr>
          <w:rFonts w:cstheme="minorHAnsi"/>
          <w:lang w:val="de-DE"/>
        </w:rPr>
      </w:pPr>
      <w:r w:rsidRPr="00A84584">
        <w:rPr>
          <w:rFonts w:cstheme="minorHAnsi"/>
          <w:lang w:val="de-DE"/>
        </w:rPr>
        <w:t>15:</w:t>
      </w:r>
      <w:r w:rsidR="00C2430B" w:rsidRPr="00A84584">
        <w:rPr>
          <w:rFonts w:cstheme="minorHAnsi"/>
          <w:lang w:val="de-DE"/>
        </w:rPr>
        <w:t>15</w:t>
      </w:r>
      <w:r w:rsidRPr="00A84584">
        <w:rPr>
          <w:rFonts w:cstheme="minorHAnsi"/>
          <w:lang w:val="de-DE"/>
        </w:rPr>
        <w:t xml:space="preserve"> </w:t>
      </w:r>
      <w:r w:rsidR="00C2430B" w:rsidRPr="00A84584">
        <w:rPr>
          <w:rFonts w:cstheme="minorHAnsi"/>
          <w:lang w:val="de-DE"/>
        </w:rPr>
        <w:t xml:space="preserve">– 15:30 </w:t>
      </w:r>
      <w:r w:rsidRPr="00A84584">
        <w:rPr>
          <w:rFonts w:cstheme="minorHAnsi"/>
          <w:lang w:val="de-DE"/>
        </w:rPr>
        <w:t xml:space="preserve">Uhr: </w:t>
      </w:r>
      <w:r w:rsidR="00C2430B" w:rsidRPr="00A84584">
        <w:rPr>
          <w:rFonts w:cstheme="minorHAnsi"/>
          <w:lang w:val="de-DE"/>
        </w:rPr>
        <w:tab/>
      </w:r>
      <w:r w:rsidRPr="00A84584">
        <w:rPr>
          <w:rFonts w:cstheme="minorHAnsi"/>
          <w:lang w:val="de-DE"/>
        </w:rPr>
        <w:t>Abschlussrunde und Reflexion</w:t>
      </w:r>
    </w:p>
    <w:p w14:paraId="4D5216E2" w14:textId="15BBD50E" w:rsidR="00C97112" w:rsidRPr="00A84584" w:rsidRDefault="00C97112" w:rsidP="003523E1">
      <w:pPr>
        <w:ind w:left="1416"/>
        <w:rPr>
          <w:rFonts w:cstheme="minorHAnsi"/>
          <w:lang w:val="de-DE"/>
        </w:rPr>
      </w:pPr>
      <w:r w:rsidRPr="00A84584">
        <w:rPr>
          <w:rFonts w:cstheme="minorHAnsi"/>
          <w:lang w:val="de-DE"/>
        </w:rPr>
        <w:t xml:space="preserve">15:30 – 16:00 Uhr: </w:t>
      </w:r>
      <w:r w:rsidR="00C2430B" w:rsidRPr="00A84584">
        <w:rPr>
          <w:rFonts w:cstheme="minorHAnsi"/>
          <w:lang w:val="de-DE"/>
        </w:rPr>
        <w:tab/>
      </w:r>
      <w:r w:rsidRPr="00A84584">
        <w:rPr>
          <w:rFonts w:cstheme="minorHAnsi"/>
          <w:lang w:val="de-DE"/>
        </w:rPr>
        <w:t xml:space="preserve">Abholen </w:t>
      </w:r>
    </w:p>
    <w:p w14:paraId="10F4B4C1" w14:textId="77777777" w:rsidR="003523E1" w:rsidRDefault="003523E1" w:rsidP="003523E1">
      <w:pPr>
        <w:rPr>
          <w:rFonts w:cstheme="minorHAnsi"/>
          <w:lang w:val="de-DE"/>
        </w:rPr>
      </w:pPr>
    </w:p>
    <w:p w14:paraId="484521FB" w14:textId="13BB3BE0" w:rsidR="00811474" w:rsidRPr="00A84584" w:rsidRDefault="00A84E33" w:rsidP="003523E1">
      <w:pPr>
        <w:rPr>
          <w:rFonts w:cstheme="minorHAnsi"/>
          <w:b/>
          <w:bCs/>
          <w:lang w:val="de-DE"/>
        </w:rPr>
      </w:pPr>
      <w:r w:rsidRPr="00A84584">
        <w:rPr>
          <w:rFonts w:cstheme="minorHAnsi"/>
          <w:b/>
          <w:bCs/>
          <w:lang w:val="de-DE"/>
        </w:rPr>
        <w:t xml:space="preserve">Hinweise: </w:t>
      </w:r>
    </w:p>
    <w:p w14:paraId="0F459E92" w14:textId="063D0E98" w:rsidR="002D5567" w:rsidRPr="00EA37B0" w:rsidRDefault="00A84E33" w:rsidP="00BA59E9">
      <w:pPr>
        <w:pStyle w:val="Listenabsatz"/>
        <w:numPr>
          <w:ilvl w:val="0"/>
          <w:numId w:val="4"/>
        </w:numPr>
        <w:spacing w:after="0"/>
        <w:ind w:left="1068"/>
        <w:rPr>
          <w:rFonts w:eastAsia="Calibri" w:cstheme="minorHAnsi"/>
          <w:lang w:val="de-DE"/>
        </w:rPr>
      </w:pPr>
      <w:r w:rsidRPr="00EA37B0">
        <w:rPr>
          <w:rFonts w:cstheme="minorHAnsi"/>
          <w:lang w:val="de-DE"/>
        </w:rPr>
        <w:t xml:space="preserve">Ab </w:t>
      </w:r>
      <w:r w:rsidR="002D5567" w:rsidRPr="00EA37B0">
        <w:rPr>
          <w:rFonts w:eastAsia="Calibri" w:cstheme="minorHAnsi"/>
          <w:lang w:val="de-DE"/>
        </w:rPr>
        <w:t>20 Kinder</w:t>
      </w:r>
      <w:r w:rsidRPr="00EA37B0">
        <w:rPr>
          <w:rFonts w:eastAsia="Calibri" w:cstheme="minorHAnsi"/>
          <w:lang w:val="de-DE"/>
        </w:rPr>
        <w:t xml:space="preserve"> pro Woche kann dieses Angebot stattfinden, maximal können</w:t>
      </w:r>
      <w:r w:rsidR="002D5567" w:rsidRPr="00EA37B0">
        <w:rPr>
          <w:rFonts w:eastAsia="Calibri" w:cstheme="minorHAnsi"/>
          <w:lang w:val="de-DE"/>
        </w:rPr>
        <w:t xml:space="preserve"> 33 Kinder</w:t>
      </w:r>
      <w:r w:rsidRPr="00EA37B0">
        <w:rPr>
          <w:rFonts w:eastAsia="Calibri" w:cstheme="minorHAnsi"/>
          <w:lang w:val="de-DE"/>
        </w:rPr>
        <w:t xml:space="preserve"> teilnehmen, die Aufnahme erfolgt nach Datum der Anmeldung</w:t>
      </w:r>
      <w:r w:rsidR="00A84584" w:rsidRPr="00EA37B0">
        <w:rPr>
          <w:rFonts w:eastAsia="Calibri" w:cstheme="minorHAnsi"/>
          <w:lang w:val="de-DE"/>
        </w:rPr>
        <w:t xml:space="preserve">, </w:t>
      </w:r>
      <w:r w:rsidR="002D5567" w:rsidRPr="00EA37B0">
        <w:rPr>
          <w:rFonts w:eastAsia="Calibri" w:cstheme="minorHAnsi"/>
          <w:lang w:val="de-DE"/>
        </w:rPr>
        <w:t xml:space="preserve">bei </w:t>
      </w:r>
      <w:r w:rsidRPr="00EA37B0">
        <w:rPr>
          <w:rFonts w:eastAsia="Calibri" w:cstheme="minorHAnsi"/>
          <w:lang w:val="de-DE"/>
        </w:rPr>
        <w:t xml:space="preserve">der </w:t>
      </w:r>
      <w:r w:rsidR="002D5567" w:rsidRPr="00EA37B0">
        <w:rPr>
          <w:rFonts w:eastAsia="Calibri" w:cstheme="minorHAnsi"/>
          <w:lang w:val="de-DE"/>
        </w:rPr>
        <w:t xml:space="preserve">Anmeldung von mehr als 25 Kindern </w:t>
      </w:r>
      <w:r w:rsidRPr="00EA37B0">
        <w:rPr>
          <w:rFonts w:eastAsia="Calibri" w:cstheme="minorHAnsi"/>
          <w:lang w:val="de-DE"/>
        </w:rPr>
        <w:t>wird eine</w:t>
      </w:r>
      <w:r w:rsidR="002D5567" w:rsidRPr="00EA37B0">
        <w:rPr>
          <w:rFonts w:eastAsia="Calibri" w:cstheme="minorHAnsi"/>
          <w:lang w:val="de-DE"/>
        </w:rPr>
        <w:t xml:space="preserve"> Geschwisterermäßigung</w:t>
      </w:r>
      <w:r w:rsidRPr="00EA37B0">
        <w:rPr>
          <w:rFonts w:eastAsia="Calibri" w:cstheme="minorHAnsi"/>
          <w:lang w:val="de-DE"/>
        </w:rPr>
        <w:t xml:space="preserve"> tragend</w:t>
      </w:r>
    </w:p>
    <w:p w14:paraId="7CE0FD5C" w14:textId="77777777" w:rsidR="002D5567" w:rsidRPr="002D5567" w:rsidRDefault="002D5567" w:rsidP="00BA59E9">
      <w:pPr>
        <w:spacing w:after="0"/>
        <w:ind w:left="348"/>
        <w:rPr>
          <w:rFonts w:eastAsia="Calibri" w:cstheme="minorHAnsi"/>
          <w:lang w:val="de-DE"/>
        </w:rPr>
      </w:pPr>
    </w:p>
    <w:p w14:paraId="73F42E92" w14:textId="0CB78300" w:rsidR="003523E1" w:rsidRDefault="00A84584" w:rsidP="00BA59E9">
      <w:pPr>
        <w:pStyle w:val="Listenabsatz"/>
        <w:numPr>
          <w:ilvl w:val="0"/>
          <w:numId w:val="4"/>
        </w:numPr>
        <w:ind w:left="1068"/>
        <w:rPr>
          <w:rFonts w:eastAsia="Calibri" w:cstheme="minorHAnsi"/>
          <w:b/>
          <w:bCs/>
          <w:lang w:val="de-DE"/>
        </w:rPr>
      </w:pPr>
      <w:r w:rsidRPr="00EA37B0">
        <w:rPr>
          <w:rFonts w:eastAsia="Calibri" w:cstheme="minorHAnsi"/>
          <w:lang w:val="de-DE"/>
        </w:rPr>
        <w:t xml:space="preserve">Arbeitgeber, welche ihre </w:t>
      </w:r>
      <w:proofErr w:type="spellStart"/>
      <w:proofErr w:type="gramStart"/>
      <w:r w:rsidRPr="00EA37B0">
        <w:rPr>
          <w:rFonts w:eastAsia="Calibri" w:cstheme="minorHAnsi"/>
          <w:lang w:val="de-DE"/>
        </w:rPr>
        <w:t>Mitarbeiter:innen</w:t>
      </w:r>
      <w:proofErr w:type="spellEnd"/>
      <w:proofErr w:type="gramEnd"/>
      <w:r w:rsidRPr="00EA37B0">
        <w:rPr>
          <w:rFonts w:eastAsia="Calibri" w:cstheme="minorHAnsi"/>
          <w:lang w:val="de-DE"/>
        </w:rPr>
        <w:t xml:space="preserve"> unterstützen möchten können eine Fördermitgliedschaft abschließen und erhalten 5 Mitgliedausweise, welche sie wechselweise</w:t>
      </w:r>
      <w:r w:rsidR="00EA37B0" w:rsidRPr="00EA37B0">
        <w:rPr>
          <w:rFonts w:eastAsia="Calibri" w:cstheme="minorHAnsi"/>
          <w:lang w:val="de-DE"/>
        </w:rPr>
        <w:t xml:space="preserve"> und</w:t>
      </w:r>
      <w:r w:rsidRPr="00EA37B0">
        <w:rPr>
          <w:rFonts w:eastAsia="Calibri" w:cstheme="minorHAnsi"/>
          <w:lang w:val="de-DE"/>
        </w:rPr>
        <w:t xml:space="preserve"> je nach Bedarf</w:t>
      </w:r>
      <w:r w:rsidR="00EA37B0" w:rsidRPr="00EA37B0">
        <w:rPr>
          <w:rFonts w:eastAsia="Calibri" w:cstheme="minorHAnsi"/>
          <w:lang w:val="de-DE"/>
        </w:rPr>
        <w:t>/</w:t>
      </w:r>
      <w:r w:rsidRPr="00EA37B0">
        <w:rPr>
          <w:rFonts w:eastAsia="Calibri" w:cstheme="minorHAnsi"/>
          <w:lang w:val="de-DE"/>
        </w:rPr>
        <w:t xml:space="preserve"> Interesse an </w:t>
      </w:r>
      <w:proofErr w:type="spellStart"/>
      <w:r w:rsidRPr="00EA37B0">
        <w:rPr>
          <w:rFonts w:eastAsia="Calibri" w:cstheme="minorHAnsi"/>
          <w:lang w:val="de-DE"/>
        </w:rPr>
        <w:t>Mitarbeiter:innen</w:t>
      </w:r>
      <w:proofErr w:type="spellEnd"/>
      <w:r w:rsidRPr="00EA37B0">
        <w:rPr>
          <w:rFonts w:eastAsia="Calibri" w:cstheme="minorHAnsi"/>
          <w:lang w:val="de-DE"/>
        </w:rPr>
        <w:t xml:space="preserve"> weitergeben können.</w:t>
      </w:r>
      <w:r w:rsidR="002D5567" w:rsidRPr="00EA37B0">
        <w:rPr>
          <w:rFonts w:eastAsia="Calibri" w:cstheme="minorHAnsi"/>
          <w:b/>
          <w:bCs/>
          <w:lang w:val="de-DE"/>
        </w:rPr>
        <w:t xml:space="preserve"> </w:t>
      </w:r>
    </w:p>
    <w:p w14:paraId="525B34C0" w14:textId="77777777" w:rsidR="003523E1" w:rsidRPr="003523E1" w:rsidRDefault="003523E1" w:rsidP="00BA59E9">
      <w:pPr>
        <w:pStyle w:val="Listenabsatz"/>
        <w:ind w:left="1068"/>
        <w:rPr>
          <w:rFonts w:eastAsia="Calibri" w:cstheme="minorHAnsi"/>
          <w:b/>
          <w:bCs/>
          <w:lang w:val="de-DE"/>
        </w:rPr>
      </w:pPr>
    </w:p>
    <w:p w14:paraId="05B380A7" w14:textId="77777777" w:rsidR="003523E1" w:rsidRPr="003523E1" w:rsidRDefault="003523E1" w:rsidP="00BA59E9">
      <w:pPr>
        <w:pStyle w:val="Listenabsatz"/>
        <w:ind w:left="1068"/>
        <w:rPr>
          <w:rFonts w:eastAsia="Calibri" w:cstheme="minorHAnsi"/>
          <w:b/>
          <w:bCs/>
          <w:lang w:val="de-DE"/>
        </w:rPr>
      </w:pPr>
    </w:p>
    <w:p w14:paraId="46184498" w14:textId="160583F7" w:rsidR="00EA37B0" w:rsidRPr="00EA37B0" w:rsidRDefault="00EA37B0" w:rsidP="00BA59E9">
      <w:pPr>
        <w:pStyle w:val="Listenabsatz"/>
        <w:numPr>
          <w:ilvl w:val="0"/>
          <w:numId w:val="4"/>
        </w:numPr>
        <w:spacing w:after="0"/>
        <w:ind w:left="1068"/>
        <w:rPr>
          <w:rFonts w:eastAsia="Calibri" w:cstheme="minorHAnsi"/>
          <w:lang w:val="de-DE"/>
        </w:rPr>
      </w:pPr>
      <w:r w:rsidRPr="00EA37B0">
        <w:rPr>
          <w:rFonts w:eastAsia="Calibri" w:cstheme="minorHAnsi"/>
          <w:lang w:val="de-DE"/>
        </w:rPr>
        <w:t xml:space="preserve">Betreuungspersonen können über das </w:t>
      </w:r>
      <w:r w:rsidRPr="00EA37B0">
        <w:rPr>
          <w:rFonts w:eastAsia="Calibri" w:cstheme="minorHAnsi"/>
        </w:rPr>
        <w:t>Unabhängiges Freiwilligenzentrum (ULF) für die Zeit der Betreuungstätigkeit eine kostenlose Haftpflicht- und Unfallversicherung abschließen.</w:t>
      </w:r>
    </w:p>
    <w:p w14:paraId="53EF9461" w14:textId="0B97EFE6" w:rsidR="00EA37B0" w:rsidRPr="00EA37B0" w:rsidRDefault="00EA37B0" w:rsidP="00BA59E9">
      <w:pPr>
        <w:pStyle w:val="Listenabsatz"/>
        <w:spacing w:after="0"/>
        <w:ind w:left="1068"/>
        <w:rPr>
          <w:rFonts w:eastAsia="Calibri" w:cstheme="minorHAnsi"/>
        </w:rPr>
      </w:pPr>
      <w:r w:rsidRPr="00EA37B0">
        <w:rPr>
          <w:rFonts w:eastAsia="Calibri" w:cstheme="minorHAnsi"/>
        </w:rPr>
        <w:t xml:space="preserve">(Zuständig: Ute Palmetshofer, </w:t>
      </w:r>
      <w:hyperlink r:id="rId6" w:history="1">
        <w:r w:rsidRPr="00EA37B0">
          <w:rPr>
            <w:rStyle w:val="Hyperlink"/>
            <w:rFonts w:eastAsia="Calibri" w:cstheme="minorHAnsi"/>
            <w:color w:val="auto"/>
          </w:rPr>
          <w:t>ute.palmetshofer@fuer-uns.at</w:t>
        </w:r>
      </w:hyperlink>
      <w:r w:rsidRPr="00EA37B0">
        <w:rPr>
          <w:rFonts w:eastAsia="Calibri" w:cstheme="minorHAnsi"/>
        </w:rPr>
        <w:t xml:space="preserve">, </w:t>
      </w:r>
      <w:hyperlink r:id="rId7" w:history="1">
        <w:r w:rsidRPr="00EA37B0">
          <w:rPr>
            <w:rStyle w:val="Hyperlink"/>
            <w:rFonts w:eastAsia="Calibri" w:cstheme="minorHAnsi"/>
            <w:color w:val="auto"/>
          </w:rPr>
          <w:t>+43 664 88 36 33 71</w:t>
        </w:r>
      </w:hyperlink>
    </w:p>
    <w:p w14:paraId="4F51B79D" w14:textId="6D8D57EB" w:rsidR="00EA37B0" w:rsidRPr="00EA37B0" w:rsidRDefault="00EA37B0" w:rsidP="00BA59E9">
      <w:pPr>
        <w:pStyle w:val="Listenabsatz"/>
        <w:spacing w:after="0"/>
        <w:ind w:left="1068"/>
        <w:rPr>
          <w:rFonts w:eastAsia="Calibri" w:cstheme="minorHAnsi"/>
          <w:lang w:val="de-DE"/>
        </w:rPr>
      </w:pPr>
      <w:r w:rsidRPr="00EA37B0">
        <w:rPr>
          <w:rFonts w:eastAsia="Calibri" w:cstheme="minorHAnsi"/>
        </w:rPr>
        <w:t xml:space="preserve">Versicherung abschließen: </w:t>
      </w:r>
      <w:hyperlink r:id="rId8" w:history="1">
        <w:r w:rsidRPr="00EA37B0">
          <w:rPr>
            <w:rStyle w:val="Hyperlink"/>
            <w:rFonts w:eastAsia="Calibri" w:cstheme="minorHAnsi"/>
            <w:color w:val="auto"/>
          </w:rPr>
          <w:t>www.ulf-ooe.at</w:t>
        </w:r>
      </w:hyperlink>
      <w:r w:rsidRPr="00EA37B0">
        <w:rPr>
          <w:rFonts w:eastAsia="Calibri" w:cstheme="minorHAnsi"/>
        </w:rPr>
        <w:t xml:space="preserve"> </w:t>
      </w:r>
      <w:r w:rsidRPr="00EA37B0">
        <w:rPr>
          <w:rFonts w:eastAsia="Calibri" w:cstheme="minorHAnsi"/>
          <w:lang w:val="de-DE"/>
        </w:rPr>
        <w:t>&gt; Allgemeine Infos &gt; Freiwilligenversicherung &gt; zur Registrierung)</w:t>
      </w:r>
    </w:p>
    <w:p w14:paraId="167395AF" w14:textId="77777777" w:rsidR="00EA37B0" w:rsidRDefault="00EA37B0" w:rsidP="00BA59E9">
      <w:pPr>
        <w:spacing w:after="0"/>
        <w:ind w:left="348"/>
        <w:rPr>
          <w:rFonts w:eastAsia="Calibri" w:cstheme="minorHAnsi"/>
          <w:lang w:val="de-DE"/>
        </w:rPr>
      </w:pPr>
    </w:p>
    <w:p w14:paraId="629FFDAF" w14:textId="0FD64EF9" w:rsidR="00EA37B0" w:rsidRPr="00EA37B0" w:rsidRDefault="00EA37B0" w:rsidP="00BA59E9">
      <w:pPr>
        <w:pStyle w:val="Listenabsatz"/>
        <w:numPr>
          <w:ilvl w:val="0"/>
          <w:numId w:val="4"/>
        </w:numPr>
        <w:spacing w:after="0"/>
        <w:ind w:left="1068"/>
        <w:rPr>
          <w:rFonts w:eastAsia="Calibri" w:cstheme="minorHAnsi"/>
        </w:rPr>
      </w:pPr>
      <w:r w:rsidRPr="00EA37B0">
        <w:rPr>
          <w:rFonts w:eastAsia="Calibri" w:cstheme="minorHAnsi"/>
          <w:lang w:val="de-DE"/>
        </w:rPr>
        <w:t>Beitrag zum Frühstückbuffet: Brot und Gebäck wird vom Verein KLEINSTDTBIOTOP organisiert, Trinkflasche für die Kinder mitgeben</w:t>
      </w:r>
    </w:p>
    <w:p w14:paraId="5B9F23C3" w14:textId="77777777" w:rsidR="00EA37B0" w:rsidRDefault="00EA37B0" w:rsidP="00BA59E9">
      <w:pPr>
        <w:pStyle w:val="Listenabsatz"/>
        <w:spacing w:after="0"/>
        <w:ind w:left="1068"/>
        <w:rPr>
          <w:rFonts w:eastAsia="Calibri" w:cstheme="minorHAnsi"/>
          <w:lang w:val="de-DE"/>
        </w:rPr>
      </w:pPr>
    </w:p>
    <w:p w14:paraId="429CE19B" w14:textId="50848FBB" w:rsidR="00EA37B0" w:rsidRPr="00BA59E9" w:rsidRDefault="00EA37B0" w:rsidP="00BA59E9">
      <w:pPr>
        <w:pStyle w:val="Listenabsatz"/>
        <w:numPr>
          <w:ilvl w:val="0"/>
          <w:numId w:val="4"/>
        </w:numPr>
        <w:spacing w:after="0"/>
        <w:ind w:left="1068"/>
        <w:rPr>
          <w:rFonts w:eastAsia="Calibri" w:cstheme="minorHAnsi"/>
        </w:rPr>
      </w:pPr>
      <w:r>
        <w:rPr>
          <w:rFonts w:eastAsia="Calibri" w:cstheme="minorHAnsi"/>
          <w:lang w:val="de-DE"/>
        </w:rPr>
        <w:t>Anmeldung per Anmeldeformular im KLEINSTADTBIOTOP, Stadtplatz 15 – 17, Vöcklabruck am Service Desk der Lebenshilfe, Mo-Do: 8:</w:t>
      </w:r>
      <w:r w:rsidR="00BA59E9">
        <w:rPr>
          <w:rFonts w:eastAsia="Calibri" w:cstheme="minorHAnsi"/>
          <w:lang w:val="de-DE"/>
        </w:rPr>
        <w:t>30 -</w:t>
      </w:r>
      <w:r>
        <w:rPr>
          <w:rFonts w:eastAsia="Calibri" w:cstheme="minorHAnsi"/>
          <w:lang w:val="de-DE"/>
        </w:rPr>
        <w:t xml:space="preserve"> 15:00 Uhr</w:t>
      </w:r>
      <w:r w:rsidR="00B13559">
        <w:rPr>
          <w:rFonts w:eastAsia="Calibri" w:cstheme="minorHAnsi"/>
          <w:lang w:val="de-DE"/>
        </w:rPr>
        <w:t>, Fr: 8:30 – 11:00 Uhr</w:t>
      </w:r>
    </w:p>
    <w:p w14:paraId="2B385FA7" w14:textId="77777777" w:rsidR="00BA59E9" w:rsidRPr="00BA59E9" w:rsidRDefault="00BA59E9" w:rsidP="00BA59E9">
      <w:pPr>
        <w:pStyle w:val="Listenabsatz"/>
        <w:ind w:left="1068"/>
        <w:rPr>
          <w:rFonts w:eastAsia="Calibri" w:cstheme="minorHAnsi"/>
        </w:rPr>
      </w:pPr>
    </w:p>
    <w:p w14:paraId="072B8274" w14:textId="77B1FD1F" w:rsidR="00BA59E9" w:rsidRPr="00EA37B0" w:rsidRDefault="00BA59E9" w:rsidP="00BA59E9">
      <w:pPr>
        <w:pStyle w:val="Listenabsatz"/>
        <w:numPr>
          <w:ilvl w:val="0"/>
          <w:numId w:val="4"/>
        </w:numPr>
        <w:spacing w:after="0"/>
        <w:ind w:left="1068"/>
        <w:rPr>
          <w:rFonts w:eastAsia="Calibri" w:cstheme="minorHAnsi"/>
        </w:rPr>
      </w:pPr>
      <w:r>
        <w:rPr>
          <w:rFonts w:eastAsia="Calibri" w:cstheme="minorHAnsi"/>
        </w:rPr>
        <w:t>Vor Beginn der solidarischen Ferienbetreuung wird es eine Infoveranstaltung für Eltern und Kinder geben, um Fragen zu klären und detaillierter Informationen weiterzugeben</w:t>
      </w:r>
    </w:p>
    <w:p w14:paraId="5B381BAA" w14:textId="77777777" w:rsidR="00EA37B0" w:rsidRDefault="00EA37B0" w:rsidP="002D5567">
      <w:pPr>
        <w:rPr>
          <w:rFonts w:eastAsia="Calibri" w:cstheme="minorHAnsi"/>
          <w:b/>
          <w:bCs/>
          <w:lang w:val="de-DE"/>
        </w:rPr>
      </w:pPr>
    </w:p>
    <w:p w14:paraId="2E9A1238" w14:textId="77777777" w:rsidR="00BA59E9" w:rsidRDefault="00BA59E9" w:rsidP="002D5567">
      <w:pPr>
        <w:rPr>
          <w:rFonts w:eastAsia="Calibri" w:cstheme="minorHAnsi"/>
          <w:b/>
          <w:bCs/>
          <w:lang w:val="de-DE"/>
        </w:rPr>
      </w:pPr>
    </w:p>
    <w:p w14:paraId="04C9F43B" w14:textId="32CAF15C" w:rsidR="00B13559" w:rsidRDefault="00EA37B0" w:rsidP="002D5567">
      <w:pPr>
        <w:rPr>
          <w:rFonts w:eastAsia="Calibri" w:cstheme="minorHAnsi"/>
          <w:b/>
          <w:bCs/>
          <w:lang w:val="de-DE"/>
        </w:rPr>
      </w:pPr>
      <w:r>
        <w:rPr>
          <w:rFonts w:eastAsia="Calibri" w:cstheme="minorHAnsi"/>
          <w:b/>
          <w:bCs/>
          <w:lang w:val="de-DE"/>
        </w:rPr>
        <w:t>Informationen</w:t>
      </w:r>
      <w:r w:rsidR="00B13559">
        <w:rPr>
          <w:rFonts w:eastAsia="Calibri" w:cstheme="minorHAnsi"/>
          <w:b/>
          <w:bCs/>
          <w:lang w:val="de-DE"/>
        </w:rPr>
        <w:t>:</w:t>
      </w:r>
    </w:p>
    <w:p w14:paraId="0C75948A" w14:textId="5C2AABDA" w:rsidR="00B13559" w:rsidRDefault="00000000">
      <w:pPr>
        <w:rPr>
          <w:rFonts w:eastAsia="Calibri" w:cstheme="minorHAnsi"/>
          <w:lang w:val="de-DE"/>
        </w:rPr>
      </w:pPr>
      <w:hyperlink r:id="rId9" w:history="1">
        <w:r w:rsidR="00B13559" w:rsidRPr="0095255C">
          <w:rPr>
            <w:rStyle w:val="Hyperlink"/>
            <w:rFonts w:eastAsia="Calibri" w:cstheme="minorHAnsi"/>
            <w:lang w:val="de-DE"/>
          </w:rPr>
          <w:t>info@kleinstadtbiotop.at</w:t>
        </w:r>
      </w:hyperlink>
      <w:r w:rsidR="00B13559" w:rsidRPr="00B13559">
        <w:rPr>
          <w:rFonts w:eastAsia="Calibri" w:cstheme="minorHAnsi"/>
          <w:lang w:val="de-DE"/>
        </w:rPr>
        <w:t>, 0664/ 430048</w:t>
      </w:r>
      <w:r w:rsidR="00B13559">
        <w:rPr>
          <w:rFonts w:eastAsia="Calibri" w:cstheme="minorHAnsi"/>
          <w:lang w:val="de-DE"/>
        </w:rPr>
        <w:t>8</w:t>
      </w:r>
    </w:p>
    <w:p w14:paraId="3A3452CA" w14:textId="6C0FAB73" w:rsidR="00853A75" w:rsidRPr="00B13559" w:rsidRDefault="00BA59E9">
      <w:pPr>
        <w:rPr>
          <w:rFonts w:eastAsia="Calibri" w:cstheme="minorHAnsi"/>
          <w:lang w:val="de-DE"/>
        </w:rPr>
      </w:pPr>
      <w:r>
        <w:rPr>
          <w:rFonts w:eastAsia="Calibri" w:cstheme="minorHAnsi"/>
          <w:noProof/>
          <w:lang w:val="de-DE"/>
        </w:rPr>
        <w:drawing>
          <wp:anchor distT="0" distB="0" distL="114300" distR="114300" simplePos="0" relativeHeight="251659264" behindDoc="0" locked="0" layoutInCell="1" allowOverlap="1" wp14:anchorId="34561642" wp14:editId="73007BEB">
            <wp:simplePos x="0" y="0"/>
            <wp:positionH relativeFrom="margin">
              <wp:posOffset>2649220</wp:posOffset>
            </wp:positionH>
            <wp:positionV relativeFrom="paragraph">
              <wp:posOffset>1517015</wp:posOffset>
            </wp:positionV>
            <wp:extent cx="1344295" cy="1613535"/>
            <wp:effectExtent l="0" t="0" r="8255" b="5715"/>
            <wp:wrapNone/>
            <wp:docPr id="702581486" name="Grafik 1" descr="Ein Bild, das Text, Schrift, Desig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81486" name="Grafik 1" descr="Ein Bild, das Text, Schrift, Design, Darstellung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295" cy="1613535"/>
                    </a:xfrm>
                    <a:prstGeom prst="rect">
                      <a:avLst/>
                    </a:prstGeom>
                    <a:noFill/>
                  </pic:spPr>
                </pic:pic>
              </a:graphicData>
            </a:graphic>
            <wp14:sizeRelH relativeFrom="page">
              <wp14:pctWidth>0</wp14:pctWidth>
            </wp14:sizeRelH>
            <wp14:sizeRelV relativeFrom="page">
              <wp14:pctHeight>0</wp14:pctHeight>
            </wp14:sizeRelV>
          </wp:anchor>
        </w:drawing>
      </w:r>
    </w:p>
    <w:sectPr w:rsidR="00853A75" w:rsidRPr="00B13559" w:rsidSect="00776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7C1421"/>
    <w:multiLevelType w:val="hybridMultilevel"/>
    <w:tmpl w:val="B726D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B91383C"/>
    <w:multiLevelType w:val="hybridMultilevel"/>
    <w:tmpl w:val="72A002D6"/>
    <w:lvl w:ilvl="0" w:tplc="ABB2702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BC429A"/>
    <w:multiLevelType w:val="hybridMultilevel"/>
    <w:tmpl w:val="762036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25F2D9C"/>
    <w:multiLevelType w:val="hybridMultilevel"/>
    <w:tmpl w:val="08FC0F44"/>
    <w:lvl w:ilvl="0" w:tplc="831AEEAE">
      <w:start w:val="70"/>
      <w:numFmt w:val="bullet"/>
      <w:lvlText w:val="-"/>
      <w:lvlJc w:val="left"/>
      <w:pPr>
        <w:ind w:left="2484" w:hanging="360"/>
      </w:pPr>
      <w:rPr>
        <w:rFonts w:ascii="Abadi" w:eastAsiaTheme="minorHAnsi" w:hAnsi="Abadi" w:cs="Tahoma" w:hint="default"/>
      </w:rPr>
    </w:lvl>
    <w:lvl w:ilvl="1" w:tplc="0C070003" w:tentative="1">
      <w:start w:val="1"/>
      <w:numFmt w:val="bullet"/>
      <w:lvlText w:val="o"/>
      <w:lvlJc w:val="left"/>
      <w:pPr>
        <w:ind w:left="3204" w:hanging="360"/>
      </w:pPr>
      <w:rPr>
        <w:rFonts w:ascii="Courier New" w:hAnsi="Courier New" w:cs="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cs="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cs="Courier New" w:hint="default"/>
      </w:rPr>
    </w:lvl>
    <w:lvl w:ilvl="8" w:tplc="0C070005" w:tentative="1">
      <w:start w:val="1"/>
      <w:numFmt w:val="bullet"/>
      <w:lvlText w:val=""/>
      <w:lvlJc w:val="left"/>
      <w:pPr>
        <w:ind w:left="8244" w:hanging="360"/>
      </w:pPr>
      <w:rPr>
        <w:rFonts w:ascii="Wingdings" w:hAnsi="Wingdings" w:hint="default"/>
      </w:rPr>
    </w:lvl>
  </w:abstractNum>
  <w:num w:numId="1" w16cid:durableId="740644090">
    <w:abstractNumId w:val="0"/>
  </w:num>
  <w:num w:numId="2" w16cid:durableId="1016427262">
    <w:abstractNumId w:val="1"/>
  </w:num>
  <w:num w:numId="3" w16cid:durableId="1848597825">
    <w:abstractNumId w:val="3"/>
  </w:num>
  <w:num w:numId="4" w16cid:durableId="247545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04"/>
    <w:rsid w:val="000B77D1"/>
    <w:rsid w:val="001A3F1C"/>
    <w:rsid w:val="001C6F9C"/>
    <w:rsid w:val="00236DC0"/>
    <w:rsid w:val="00297B48"/>
    <w:rsid w:val="002D5567"/>
    <w:rsid w:val="002E783B"/>
    <w:rsid w:val="002F6871"/>
    <w:rsid w:val="003523E1"/>
    <w:rsid w:val="003D7D5D"/>
    <w:rsid w:val="00434453"/>
    <w:rsid w:val="005D7EBD"/>
    <w:rsid w:val="00681B38"/>
    <w:rsid w:val="006E4568"/>
    <w:rsid w:val="00776627"/>
    <w:rsid w:val="007B2C8A"/>
    <w:rsid w:val="007C4034"/>
    <w:rsid w:val="007D153C"/>
    <w:rsid w:val="00811474"/>
    <w:rsid w:val="00853A75"/>
    <w:rsid w:val="0093581C"/>
    <w:rsid w:val="009745D8"/>
    <w:rsid w:val="00A4555A"/>
    <w:rsid w:val="00A65D04"/>
    <w:rsid w:val="00A84584"/>
    <w:rsid w:val="00A84E33"/>
    <w:rsid w:val="00AA1DF8"/>
    <w:rsid w:val="00B13559"/>
    <w:rsid w:val="00BA59E9"/>
    <w:rsid w:val="00BB2A46"/>
    <w:rsid w:val="00C2430B"/>
    <w:rsid w:val="00C31C6F"/>
    <w:rsid w:val="00C97112"/>
    <w:rsid w:val="00CC3C4D"/>
    <w:rsid w:val="00DB584C"/>
    <w:rsid w:val="00DC437D"/>
    <w:rsid w:val="00EA37B0"/>
    <w:rsid w:val="00EC6A0E"/>
    <w:rsid w:val="00EE5697"/>
    <w:rsid w:val="00F07C39"/>
    <w:rsid w:val="00F229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8138"/>
  <w15:chartTrackingRefBased/>
  <w15:docId w15:val="{41720CE2-C628-4E34-99C6-7E0D74C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6DC0"/>
    <w:pPr>
      <w:ind w:left="720"/>
      <w:contextualSpacing/>
    </w:pPr>
  </w:style>
  <w:style w:type="character" w:styleId="Hyperlink">
    <w:name w:val="Hyperlink"/>
    <w:basedOn w:val="Absatz-Standardschriftart"/>
    <w:uiPriority w:val="99"/>
    <w:unhideWhenUsed/>
    <w:rsid w:val="00EA37B0"/>
    <w:rPr>
      <w:color w:val="0563C1" w:themeColor="hyperlink"/>
      <w:u w:val="single"/>
    </w:rPr>
  </w:style>
  <w:style w:type="character" w:styleId="NichtaufgelsteErwhnung">
    <w:name w:val="Unresolved Mention"/>
    <w:basedOn w:val="Absatz-Standardschriftart"/>
    <w:uiPriority w:val="99"/>
    <w:semiHidden/>
    <w:unhideWhenUsed/>
    <w:rsid w:val="00EA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f-ooe.at" TargetMode="External"/><Relationship Id="rId3" Type="http://schemas.openxmlformats.org/officeDocument/2006/relationships/settings" Target="settings.xml"/><Relationship Id="rId7" Type="http://schemas.openxmlformats.org/officeDocument/2006/relationships/hyperlink" Target="tel:0043%20664%2088%2036%2033%20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e.palmetshofer@fuer-uns.a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kleinstadtbiotop.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Wimmer</dc:creator>
  <cp:keywords/>
  <dc:description/>
  <cp:lastModifiedBy>Pia Wimmer</cp:lastModifiedBy>
  <cp:revision>15</cp:revision>
  <cp:lastPrinted>2024-01-05T17:22:00Z</cp:lastPrinted>
  <dcterms:created xsi:type="dcterms:W3CDTF">2024-01-02T14:08:00Z</dcterms:created>
  <dcterms:modified xsi:type="dcterms:W3CDTF">2024-03-22T07:53:00Z</dcterms:modified>
</cp:coreProperties>
</file>